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20B1" w14:textId="77777777" w:rsidR="00CB5FEB" w:rsidRDefault="0050427A">
      <w:pPr>
        <w:pStyle w:val="Textbody"/>
        <w:snapToGrid w:val="0"/>
        <w:spacing w:before="181" w:after="181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第</w:t>
      </w:r>
      <w:r>
        <w:rPr>
          <w:b/>
          <w:bCs/>
          <w:sz w:val="40"/>
          <w:szCs w:val="40"/>
        </w:rPr>
        <w:t>22</w:t>
      </w:r>
      <w:r>
        <w:rPr>
          <w:b/>
          <w:bCs/>
          <w:sz w:val="40"/>
          <w:szCs w:val="40"/>
        </w:rPr>
        <w:t>屆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週日閱讀科學大師系列講座</w:t>
      </w:r>
    </w:p>
    <w:p w14:paraId="59B10C6D" w14:textId="77777777" w:rsidR="00CB5FEB" w:rsidRDefault="00CB5FEB">
      <w:pPr>
        <w:pStyle w:val="Textbody"/>
        <w:snapToGrid w:val="0"/>
        <w:ind w:right="281"/>
        <w:jc w:val="right"/>
        <w:rPr>
          <w:sz w:val="10"/>
          <w:szCs w:val="10"/>
        </w:rPr>
      </w:pPr>
    </w:p>
    <w:p w14:paraId="7836A18A" w14:textId="77777777" w:rsidR="00CB5FEB" w:rsidRDefault="0050427A">
      <w:pPr>
        <w:pStyle w:val="Textbody"/>
        <w:snapToGrid w:val="0"/>
        <w:ind w:right="281"/>
      </w:pPr>
      <w:r>
        <w:t xml:space="preserve">    </w:t>
      </w:r>
      <w:r>
        <w:rPr>
          <w:sz w:val="28"/>
          <w:szCs w:val="28"/>
        </w:rPr>
        <w:t>活動地點</w:t>
      </w:r>
      <w:r>
        <w:rPr>
          <w:rFonts w:ascii="新細明體" w:eastAsia="新細明體" w:hAnsi="新細明體"/>
          <w:sz w:val="28"/>
          <w:szCs w:val="28"/>
        </w:rPr>
        <w:t>：</w:t>
      </w:r>
      <w:r>
        <w:rPr>
          <w:sz w:val="28"/>
          <w:szCs w:val="28"/>
        </w:rPr>
        <w:t>國立科學工藝博物館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南館演講廳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時間</w:t>
      </w:r>
      <w:r>
        <w:rPr>
          <w:rFonts w:ascii="新細明體" w:eastAsia="新細明體" w:hAnsi="新細明體"/>
          <w:sz w:val="28"/>
          <w:szCs w:val="28"/>
        </w:rPr>
        <w:t>：</w:t>
      </w:r>
      <w:r>
        <w:rPr>
          <w:sz w:val="28"/>
          <w:szCs w:val="28"/>
        </w:rPr>
        <w:t>週日上午</w:t>
      </w:r>
      <w:r>
        <w:rPr>
          <w:sz w:val="28"/>
          <w:szCs w:val="28"/>
        </w:rPr>
        <w:t>10:00-12:00</w:t>
      </w:r>
    </w:p>
    <w:p w14:paraId="62E01335" w14:textId="77777777" w:rsidR="00CB5FEB" w:rsidRDefault="0050427A">
      <w:pPr>
        <w:pStyle w:val="Textbody"/>
        <w:snapToGrid w:val="0"/>
        <w:spacing w:after="121" w:line="600" w:lineRule="exact"/>
        <w:ind w:right="284"/>
      </w:pPr>
      <w:r>
        <w:rPr>
          <w:sz w:val="28"/>
          <w:szCs w:val="28"/>
        </w:rPr>
        <w:t xml:space="preserve">   </w:t>
      </w:r>
      <w:r>
        <w:rPr>
          <w:sz w:val="13"/>
          <w:szCs w:val="13"/>
        </w:rPr>
        <w:t xml:space="preserve"> </w:t>
      </w:r>
      <w:r>
        <w:rPr>
          <w:sz w:val="28"/>
          <w:szCs w:val="28"/>
        </w:rPr>
        <w:t>補助單位</w:t>
      </w:r>
      <w:r>
        <w:rPr>
          <w:rFonts w:ascii="新細明體" w:eastAsia="新細明體" w:hAnsi="新細明體"/>
          <w:sz w:val="28"/>
          <w:szCs w:val="28"/>
        </w:rPr>
        <w:t>：</w:t>
      </w:r>
      <w:r>
        <w:rPr>
          <w:rFonts w:ascii="新細明體" w:eastAsia="新細明體" w:hAnsi="新細明體"/>
          <w:noProof/>
          <w:sz w:val="28"/>
          <w:szCs w:val="28"/>
        </w:rPr>
        <w:drawing>
          <wp:inline distT="0" distB="0" distL="0" distR="0" wp14:anchorId="342B38CC" wp14:editId="792EB975">
            <wp:extent cx="2094840" cy="297720"/>
            <wp:effectExtent l="0" t="0" r="660" b="708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4840" cy="297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新細明體" w:eastAsia="新細明體" w:hAnsi="新細明體"/>
          <w:sz w:val="28"/>
          <w:szCs w:val="28"/>
        </w:rPr>
        <w:t xml:space="preserve">                  </w:t>
      </w:r>
      <w:r>
        <w:rPr>
          <w:rFonts w:ascii="新細明體" w:hAnsi="新細明體"/>
          <w:sz w:val="12"/>
          <w:szCs w:val="12"/>
        </w:rPr>
        <w:t xml:space="preserve"> </w:t>
      </w:r>
      <w:r>
        <w:rPr>
          <w:rFonts w:ascii="新細明體" w:eastAsia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12"/>
          <w:szCs w:val="12"/>
        </w:rPr>
        <w:t xml:space="preserve"> </w:t>
      </w:r>
      <w:r>
        <w:rPr>
          <w:rFonts w:ascii="新細明體" w:eastAsia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 xml:space="preserve">  </w:t>
      </w:r>
      <w:proofErr w:type="gramStart"/>
      <w:r>
        <w:rPr>
          <w:rFonts w:ascii="新細明體" w:hAnsi="新細明體"/>
          <w:sz w:val="28"/>
          <w:szCs w:val="28"/>
        </w:rPr>
        <w:t>官網</w:t>
      </w:r>
      <w:proofErr w:type="gramEnd"/>
      <w:r>
        <w:rPr>
          <w:rFonts w:ascii="新細明體" w:hAnsi="新細明體"/>
          <w:sz w:val="28"/>
          <w:szCs w:val="28"/>
        </w:rPr>
        <w:t>：</w:t>
      </w:r>
      <w:r>
        <w:rPr>
          <w:sz w:val="28"/>
          <w:szCs w:val="28"/>
        </w:rPr>
        <w:t>https://science.nchc.org.tw/</w:t>
      </w:r>
    </w:p>
    <w:tbl>
      <w:tblPr>
        <w:tblW w:w="11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0"/>
        <w:gridCol w:w="3420"/>
        <w:gridCol w:w="3690"/>
        <w:gridCol w:w="2730"/>
      </w:tblGrid>
      <w:tr w:rsidR="00CB5FEB" w14:paraId="472BEB44" w14:textId="77777777">
        <w:tblPrEx>
          <w:tblCellMar>
            <w:top w:w="0" w:type="dxa"/>
            <w:bottom w:w="0" w:type="dxa"/>
          </w:tblCellMar>
        </w:tblPrEx>
        <w:trPr>
          <w:trHeight w:val="206"/>
          <w:tblHeader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DBDA2" w14:textId="77777777" w:rsidR="00CB5FEB" w:rsidRDefault="0050427A">
            <w:pPr>
              <w:pStyle w:val="Textbod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場次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日期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C079" w14:textId="77777777" w:rsidR="00CB5FEB" w:rsidRDefault="0050427A">
            <w:pPr>
              <w:pStyle w:val="Textbod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題目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CCE1" w14:textId="77777777" w:rsidR="00CB5FEB" w:rsidRDefault="0050427A">
            <w:pPr>
              <w:pStyle w:val="Textbod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主講人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B54B" w14:textId="77777777" w:rsidR="00CB5FEB" w:rsidRDefault="0050427A">
            <w:pPr>
              <w:pStyle w:val="Textbod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主持人</w:t>
            </w:r>
          </w:p>
        </w:tc>
      </w:tr>
      <w:tr w:rsidR="00CB5FEB" w14:paraId="00096790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748E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029D5829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113.9.29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D803" w14:textId="77777777" w:rsidR="00CB5FEB" w:rsidRDefault="0050427A">
            <w:pPr>
              <w:pStyle w:val="Textbody"/>
              <w:snapToGrid w:val="0"/>
              <w:jc w:val="center"/>
            </w:pPr>
            <w:r>
              <w:t>戲劇表演中的科學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AAD0FF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國立成功大學</w:t>
            </w:r>
          </w:p>
          <w:p w14:paraId="3D209251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藝術研究所暨戲劇碩士學位學程</w:t>
            </w:r>
          </w:p>
          <w:p w14:paraId="2599F270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馬薇茜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副教授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F67154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國立屏東高級中學</w:t>
            </w:r>
          </w:p>
          <w:p w14:paraId="126677AA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color w:val="000000"/>
              </w:rPr>
              <w:t>陳國祥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校長</w:t>
            </w:r>
          </w:p>
        </w:tc>
      </w:tr>
      <w:tr w:rsidR="00CB5FEB" w14:paraId="5D788585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B8A3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F75F6F8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113.10.20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0609A" w14:textId="77777777" w:rsidR="00CB5FEB" w:rsidRDefault="0050427A">
            <w:pPr>
              <w:pStyle w:val="Textbody"/>
              <w:snapToGrid w:val="0"/>
              <w:jc w:val="center"/>
            </w:pPr>
            <w:r>
              <w:t>從文學世界看妖怪與科學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D6D9C5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國立成功大學</w:t>
            </w:r>
          </w:p>
          <w:p w14:paraId="596D54FF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全校不分系學士學位學程</w:t>
            </w:r>
          </w:p>
          <w:p w14:paraId="5262B358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劉家幸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助理教授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8728B6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高雄市立高雄高級中學</w:t>
            </w:r>
          </w:p>
          <w:p w14:paraId="6F319D9D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莊福泰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校長</w:t>
            </w:r>
          </w:p>
        </w:tc>
      </w:tr>
      <w:tr w:rsidR="00CB5FEB" w14:paraId="744EF2E1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3853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14:paraId="7128AF67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113.10.27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E7F2" w14:textId="77777777" w:rsidR="00CB5FEB" w:rsidRDefault="0050427A">
            <w:pPr>
              <w:pStyle w:val="Textbody"/>
              <w:snapToGrid w:val="0"/>
              <w:jc w:val="center"/>
            </w:pPr>
            <w:r>
              <w:t>歷史世界裡的蝗災－人類在蝗災中是迷信還是科學？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180D8D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國立清華大學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通識中心</w:t>
            </w:r>
          </w:p>
          <w:p w14:paraId="61CC9D82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張繼瑩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副教授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C3626A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臺</w:t>
            </w:r>
            <w:proofErr w:type="gramEnd"/>
            <w:r>
              <w:rPr>
                <w:color w:val="000000"/>
              </w:rPr>
              <w:t>南市立永仁高級中學</w:t>
            </w:r>
          </w:p>
          <w:p w14:paraId="3FA33C59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color w:val="000000"/>
              </w:rPr>
              <w:t>余月琴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校長</w:t>
            </w:r>
          </w:p>
        </w:tc>
      </w:tr>
      <w:tr w:rsidR="00CB5FEB" w14:paraId="69AA63B5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9CB3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14:paraId="1230355A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113.11.17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8B9F" w14:textId="77777777" w:rsidR="00CB5FEB" w:rsidRDefault="0050427A">
            <w:pPr>
              <w:pStyle w:val="Textbody"/>
              <w:snapToGrid w:val="0"/>
              <w:jc w:val="center"/>
            </w:pPr>
            <w:proofErr w:type="gramStart"/>
            <w:r>
              <w:t>籤</w:t>
            </w:r>
            <w:proofErr w:type="gramEnd"/>
            <w:r>
              <w:t>詩文化與科學邏輯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A82901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國立成功大學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中國文學系</w:t>
            </w:r>
          </w:p>
          <w:p w14:paraId="0239E7D4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李淑如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副教授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7F690A" w14:textId="77777777" w:rsidR="00CB5FEB" w:rsidRDefault="0050427A">
            <w:pPr>
              <w:pStyle w:val="Textbody"/>
              <w:snapToGrid w:val="0"/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高雄市立中正高級工業職業學校</w:t>
            </w:r>
          </w:p>
          <w:p w14:paraId="6CED60E0" w14:textId="77777777" w:rsidR="00CB5FEB" w:rsidRDefault="0050427A">
            <w:pPr>
              <w:pStyle w:val="Textbody"/>
              <w:snapToGrid w:val="0"/>
              <w:spacing w:line="260" w:lineRule="exact"/>
              <w:jc w:val="center"/>
            </w:pPr>
            <w:r>
              <w:rPr>
                <w:color w:val="000000"/>
              </w:rPr>
              <w:t>張簡玲娟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校長</w:t>
            </w:r>
          </w:p>
        </w:tc>
      </w:tr>
      <w:tr w:rsidR="00CB5FEB" w14:paraId="563789B8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1682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0C2C4775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113.11.24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F8E5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天相與</w:t>
            </w:r>
            <w:proofErr w:type="gramStart"/>
            <w:r>
              <w:rPr>
                <w:bCs/>
              </w:rPr>
              <w:t>真相－從天文</w:t>
            </w:r>
            <w:proofErr w:type="gramEnd"/>
            <w:r>
              <w:rPr>
                <w:bCs/>
              </w:rPr>
              <w:t>說詩詞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02352C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國立中山大學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中國文學系</w:t>
            </w:r>
          </w:p>
          <w:p w14:paraId="77BE9380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簡錦松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特聘教授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2D9061" w14:textId="77777777" w:rsidR="00CB5FEB" w:rsidRDefault="0050427A">
            <w:pPr>
              <w:pStyle w:val="Textbody"/>
              <w:snapToGrid w:val="0"/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國立高雄師範大學</w:t>
            </w:r>
          </w:p>
          <w:p w14:paraId="2008D53F" w14:textId="77777777" w:rsidR="00CB5FEB" w:rsidRDefault="0050427A">
            <w:pPr>
              <w:pStyle w:val="Textbody"/>
              <w:snapToGrid w:val="0"/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附屬高級中學</w:t>
            </w:r>
          </w:p>
          <w:p w14:paraId="0DE99CF8" w14:textId="77777777" w:rsidR="00CB5FEB" w:rsidRDefault="0050427A">
            <w:pPr>
              <w:pStyle w:val="Textbody"/>
              <w:snapToGrid w:val="0"/>
              <w:spacing w:line="260" w:lineRule="exact"/>
              <w:jc w:val="center"/>
            </w:pPr>
            <w:r>
              <w:rPr>
                <w:color w:val="000000"/>
              </w:rPr>
              <w:t>歐志昌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校長</w:t>
            </w:r>
          </w:p>
        </w:tc>
      </w:tr>
      <w:tr w:rsidR="00CB5FEB" w14:paraId="358744FE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3774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14:paraId="627B2E49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113.12.8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9BDC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社會科學</w:t>
            </w:r>
            <w:r>
              <w:rPr>
                <w:bCs/>
              </w:rPr>
              <w:t>CSI</w:t>
            </w:r>
            <w:r>
              <w:rPr>
                <w:bCs/>
              </w:rPr>
              <w:t>－清朝帆船航海</w:t>
            </w:r>
            <w:proofErr w:type="gramStart"/>
            <w:r>
              <w:rPr>
                <w:bCs/>
              </w:rPr>
              <w:t>概述－以文人</w:t>
            </w:r>
            <w:proofErr w:type="gramEnd"/>
            <w:r>
              <w:rPr>
                <w:bCs/>
              </w:rPr>
              <w:t>渡海來</w:t>
            </w:r>
            <w:proofErr w:type="gramStart"/>
            <w:r>
              <w:rPr>
                <w:bCs/>
              </w:rPr>
              <w:t>臺</w:t>
            </w:r>
            <w:proofErr w:type="gramEnd"/>
            <w:r>
              <w:rPr>
                <w:bCs/>
              </w:rPr>
              <w:t>為例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870BA2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國立成功大學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中國文學系</w:t>
            </w:r>
          </w:p>
          <w:p w14:paraId="1BD60EFC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陳家煌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教授兼文學院副院長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E0997CF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</w:t>
            </w:r>
            <w:proofErr w:type="gramStart"/>
            <w:r>
              <w:rPr>
                <w:color w:val="000000"/>
              </w:rPr>
              <w:t>臺</w:t>
            </w:r>
            <w:proofErr w:type="gramEnd"/>
            <w:r>
              <w:rPr>
                <w:color w:val="000000"/>
              </w:rPr>
              <w:t>南家齊高級中學</w:t>
            </w:r>
          </w:p>
          <w:p w14:paraId="5111DE3A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color w:val="000000"/>
              </w:rPr>
              <w:t>陳韻如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校長</w:t>
            </w:r>
          </w:p>
        </w:tc>
      </w:tr>
      <w:tr w:rsidR="00CB5FEB" w14:paraId="4A089DDB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89A9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  <w:p w14:paraId="28A3D384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113.12.22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2E7E" w14:textId="77777777" w:rsidR="00CB5FEB" w:rsidRDefault="0050427A">
            <w:pPr>
              <w:pStyle w:val="Textbody"/>
              <w:snapToGrid w:val="0"/>
              <w:jc w:val="center"/>
            </w:pPr>
            <w:r>
              <w:t>難以度量的瘋狂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6272D0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國立成功大學</w:t>
            </w:r>
          </w:p>
          <w:p w14:paraId="65DB63A3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全校不分系學士學位學程</w:t>
            </w:r>
          </w:p>
          <w:p w14:paraId="2C8A4865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吳易</w:t>
            </w:r>
            <w:proofErr w:type="gramStart"/>
            <w:r>
              <w:rPr>
                <w:color w:val="000000"/>
              </w:rPr>
              <w:t>叡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副教授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081EE9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國立新豐高級中學</w:t>
            </w:r>
          </w:p>
          <w:p w14:paraId="6296B0C7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color w:val="000000"/>
              </w:rPr>
              <w:t>楊榮仁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校長</w:t>
            </w:r>
          </w:p>
        </w:tc>
      </w:tr>
      <w:tr w:rsidR="00CB5FEB" w14:paraId="0ABC2037" w14:textId="77777777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B30C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  <w:p w14:paraId="618DC10D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113.12.29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0CEE" w14:textId="77777777" w:rsidR="00CB5FEB" w:rsidRDefault="0050427A">
            <w:pPr>
              <w:pStyle w:val="Textbody"/>
              <w:snapToGrid w:val="0"/>
              <w:jc w:val="center"/>
            </w:pPr>
            <w:r>
              <w:rPr>
                <w:bCs/>
              </w:rPr>
              <w:t>經典文學中的</w:t>
            </w:r>
            <w:r>
              <w:rPr>
                <w:bCs/>
              </w:rPr>
              <w:t>AI</w:t>
            </w:r>
            <w:r>
              <w:rPr>
                <w:bCs/>
              </w:rPr>
              <w:t>人工智慧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5E0CDF1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國立東華大學</w:t>
            </w:r>
          </w:p>
          <w:p w14:paraId="7C497B53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華語文教學國際博士班</w:t>
            </w:r>
          </w:p>
          <w:p w14:paraId="2A0D2B1F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朱嘉雯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教授兼</w:t>
            </w:r>
            <w:proofErr w:type="gramStart"/>
            <w:r>
              <w:rPr>
                <w:color w:val="000000"/>
              </w:rPr>
              <w:t>洄瀾</w:t>
            </w:r>
            <w:proofErr w:type="gramEnd"/>
            <w:r>
              <w:rPr>
                <w:color w:val="000000"/>
              </w:rPr>
              <w:t>學院院長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3C036D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</w:t>
            </w:r>
            <w:proofErr w:type="gramStart"/>
            <w:r>
              <w:rPr>
                <w:color w:val="000000"/>
              </w:rPr>
              <w:t>臺</w:t>
            </w:r>
            <w:proofErr w:type="gramEnd"/>
            <w:r>
              <w:rPr>
                <w:color w:val="000000"/>
              </w:rPr>
              <w:t>南第一高級中學</w:t>
            </w:r>
          </w:p>
          <w:p w14:paraId="575C4B28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color w:val="000000"/>
              </w:rPr>
              <w:t>廖財固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校長</w:t>
            </w:r>
          </w:p>
        </w:tc>
      </w:tr>
      <w:tr w:rsidR="00CB5FEB" w14:paraId="741AC172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99EC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  <w:p w14:paraId="4019D890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114.3.9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E075" w14:textId="77777777" w:rsidR="00CB5FEB" w:rsidRDefault="0050427A">
            <w:pPr>
              <w:pStyle w:val="Textbody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　面對快速</w:t>
            </w:r>
            <w:r>
              <w:rPr>
                <w:color w:val="000000"/>
              </w:rPr>
              <w:t>AI</w:t>
            </w:r>
            <w:r>
              <w:rPr>
                <w:color w:val="000000"/>
              </w:rPr>
              <w:t>科技，</w:t>
            </w:r>
          </w:p>
          <w:p w14:paraId="22D0C1AC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color w:val="000000"/>
              </w:rPr>
              <w:t>我們的機會與挑戰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A29CCE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科技部前部長</w:t>
            </w:r>
            <w:proofErr w:type="gramEnd"/>
          </w:p>
          <w:p w14:paraId="226662F4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國立台灣大學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電機工程學系</w:t>
            </w:r>
          </w:p>
          <w:p w14:paraId="4CEEF57E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陳良基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名譽教授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4CCE39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高雄市立中山高級中學</w:t>
            </w:r>
          </w:p>
          <w:p w14:paraId="4B902651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color w:val="000000"/>
              </w:rPr>
              <w:t>林香吟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校長</w:t>
            </w:r>
          </w:p>
        </w:tc>
      </w:tr>
      <w:tr w:rsidR="00CB5FEB" w14:paraId="789522D3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3251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  <w:p w14:paraId="54A329A9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114.3.30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293D" w14:textId="77777777" w:rsidR="00CB5FEB" w:rsidRDefault="0050427A">
            <w:pPr>
              <w:pStyle w:val="Textbody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合成孔徑雷達影像</w:t>
            </w:r>
          </w:p>
          <w:p w14:paraId="2674D1C4" w14:textId="77777777" w:rsidR="00CB5FEB" w:rsidRDefault="0050427A">
            <w:pPr>
              <w:pStyle w:val="Textbody"/>
              <w:snapToGri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判釋與</w:t>
            </w:r>
            <w:proofErr w:type="gramEnd"/>
            <w:r>
              <w:rPr>
                <w:color w:val="000000"/>
              </w:rPr>
              <w:t>應用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A0266A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</w:pPr>
            <w:r>
              <w:rPr>
                <w:color w:val="000000"/>
              </w:rPr>
              <w:t>國家太空中心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衛星資料處理組吳孟哲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副研究員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EEA506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</w:t>
            </w:r>
            <w:proofErr w:type="gramStart"/>
            <w:r>
              <w:rPr>
                <w:color w:val="000000"/>
              </w:rPr>
              <w:t>臺</w:t>
            </w:r>
            <w:proofErr w:type="gramEnd"/>
            <w:r>
              <w:rPr>
                <w:color w:val="000000"/>
              </w:rPr>
              <w:t>南女子高級中學</w:t>
            </w:r>
          </w:p>
          <w:p w14:paraId="0A3D9BF8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color w:val="000000"/>
              </w:rPr>
              <w:t>洪慶在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校長</w:t>
            </w:r>
          </w:p>
        </w:tc>
      </w:tr>
      <w:tr w:rsidR="00CB5FEB" w14:paraId="2D902F35" w14:textId="77777777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FF87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14:paraId="40088FB9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114.4.13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7018" w14:textId="77777777" w:rsidR="00CB5FEB" w:rsidRDefault="0050427A">
            <w:pPr>
              <w:pStyle w:val="Textbody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智慧醫療</w:t>
            </w:r>
          </w:p>
          <w:p w14:paraId="449F11EC" w14:textId="77777777" w:rsidR="00CB5FEB" w:rsidRDefault="0050427A">
            <w:pPr>
              <w:pStyle w:val="Textbody"/>
              <w:snapToGrid w:val="0"/>
              <w:jc w:val="center"/>
            </w:pPr>
            <w:r>
              <w:rPr>
                <w:color w:val="000000"/>
              </w:rPr>
              <w:t>－臺灣下一個</w:t>
            </w:r>
            <w:proofErr w:type="gramStart"/>
            <w:r>
              <w:rPr>
                <w:color w:val="000000"/>
              </w:rPr>
              <w:t>護國神山</w:t>
            </w:r>
            <w:proofErr w:type="gramEnd"/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7F7655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國立中山大學</w:t>
            </w:r>
          </w:p>
          <w:p w14:paraId="25EB6E6D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機械與機電工程學系</w:t>
            </w:r>
          </w:p>
          <w:p w14:paraId="53F81361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嚴成文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特聘教授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0C4A86" w14:textId="77777777" w:rsidR="00CB5FEB" w:rsidRDefault="0050427A">
            <w:pPr>
              <w:pStyle w:val="Textbody"/>
              <w:snapToGrid w:val="0"/>
              <w:spacing w:line="260" w:lineRule="exact"/>
              <w:jc w:val="center"/>
            </w:pPr>
            <w:r>
              <w:t>高雄市立高雄女子</w:t>
            </w:r>
          </w:p>
          <w:p w14:paraId="4593F229" w14:textId="77777777" w:rsidR="00CB5FEB" w:rsidRDefault="0050427A">
            <w:pPr>
              <w:pStyle w:val="Textbody"/>
              <w:snapToGrid w:val="0"/>
              <w:spacing w:line="260" w:lineRule="exact"/>
              <w:jc w:val="center"/>
            </w:pPr>
            <w:r>
              <w:t>高級中學</w:t>
            </w:r>
          </w:p>
          <w:p w14:paraId="57BDF5EB" w14:textId="77777777" w:rsidR="00CB5FEB" w:rsidRDefault="0050427A">
            <w:pPr>
              <w:pStyle w:val="Textbody"/>
              <w:snapToGrid w:val="0"/>
              <w:spacing w:line="260" w:lineRule="exact"/>
              <w:jc w:val="center"/>
            </w:pPr>
            <w:r>
              <w:t>鄭文儀</w:t>
            </w:r>
            <w:r>
              <w:t xml:space="preserve"> </w:t>
            </w:r>
            <w:r>
              <w:t>校長</w:t>
            </w:r>
          </w:p>
        </w:tc>
      </w:tr>
      <w:tr w:rsidR="00CB5FEB" w14:paraId="245F6507" w14:textId="77777777">
        <w:tblPrEx>
          <w:tblCellMar>
            <w:top w:w="0" w:type="dxa"/>
            <w:bottom w:w="0" w:type="dxa"/>
          </w:tblCellMar>
        </w:tblPrEx>
        <w:trPr>
          <w:trHeight w:val="876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E13E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14:paraId="5220CAF5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114.4.20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0520" w14:textId="77777777" w:rsidR="00CB5FEB" w:rsidRDefault="0050427A">
            <w:pPr>
              <w:pStyle w:val="Textbody"/>
              <w:snapToGrid w:val="0"/>
              <w:jc w:val="center"/>
            </w:pPr>
            <w:r>
              <w:rPr>
                <w:bCs/>
              </w:rPr>
              <w:t>太空小小兵－超乎想像的立方衛星發展與應用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2C7A96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國家太空中心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立方衛星計畫</w:t>
            </w:r>
          </w:p>
          <w:p w14:paraId="62679DCA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陳嘉瑞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博士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1D2B4B" w14:textId="77777777" w:rsidR="00CB5FEB" w:rsidRDefault="0050427A">
            <w:pPr>
              <w:pStyle w:val="Textbody"/>
              <w:snapToGrid w:val="0"/>
              <w:spacing w:line="260" w:lineRule="exact"/>
              <w:jc w:val="center"/>
            </w:pPr>
            <w:r>
              <w:t>國立中山大學</w:t>
            </w:r>
          </w:p>
          <w:p w14:paraId="4612BF14" w14:textId="77777777" w:rsidR="00CB5FEB" w:rsidRDefault="0050427A">
            <w:pPr>
              <w:pStyle w:val="Textbody"/>
              <w:snapToGrid w:val="0"/>
              <w:spacing w:line="260" w:lineRule="exact"/>
              <w:jc w:val="center"/>
            </w:pPr>
            <w:r>
              <w:t>附屬國光高級中學</w:t>
            </w:r>
          </w:p>
          <w:p w14:paraId="58392C25" w14:textId="77777777" w:rsidR="00CB5FEB" w:rsidRDefault="0050427A">
            <w:pPr>
              <w:pStyle w:val="Textbody"/>
              <w:snapToGrid w:val="0"/>
              <w:spacing w:line="260" w:lineRule="exact"/>
              <w:jc w:val="center"/>
            </w:pPr>
            <w:r>
              <w:t>陳修平</w:t>
            </w:r>
            <w:r>
              <w:t xml:space="preserve"> </w:t>
            </w:r>
            <w:r>
              <w:t>校長</w:t>
            </w:r>
          </w:p>
        </w:tc>
      </w:tr>
      <w:tr w:rsidR="00CB5FEB" w14:paraId="3A8E44C2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925C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  <w:p w14:paraId="5602C4F0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114.4.27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0C38" w14:textId="77777777" w:rsidR="00CB5FEB" w:rsidRDefault="0050427A">
            <w:pPr>
              <w:pStyle w:val="Textbody"/>
              <w:snapToGrid w:val="0"/>
              <w:jc w:val="center"/>
            </w:pPr>
            <w:r>
              <w:t>用腦學習</w:t>
            </w:r>
            <w:r>
              <w:t xml:space="preserve"> </w:t>
            </w:r>
            <w:r>
              <w:t>為腦學習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C3A2CE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國立中央大學</w:t>
            </w:r>
          </w:p>
          <w:p w14:paraId="0E495FE0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認知神經科學研究所</w:t>
            </w:r>
          </w:p>
          <w:p w14:paraId="2FEFE034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吳嫻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教授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78FDD7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</w:t>
            </w:r>
            <w:proofErr w:type="gramStart"/>
            <w:r>
              <w:rPr>
                <w:color w:val="000000"/>
              </w:rPr>
              <w:t>臺</w:t>
            </w:r>
            <w:proofErr w:type="gramEnd"/>
            <w:r>
              <w:rPr>
                <w:color w:val="000000"/>
              </w:rPr>
              <w:t>南第二高級中學</w:t>
            </w:r>
          </w:p>
          <w:p w14:paraId="5CAED781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color w:val="000000"/>
              </w:rPr>
              <w:t>林晏旭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校長</w:t>
            </w:r>
          </w:p>
        </w:tc>
      </w:tr>
      <w:tr w:rsidR="00CB5FEB" w14:paraId="528B347D" w14:textId="77777777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9898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  <w:p w14:paraId="6F1B026A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114.5.18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9ECE" w14:textId="77777777" w:rsidR="00CB5FEB" w:rsidRDefault="0050427A">
            <w:pPr>
              <w:pStyle w:val="Textbody"/>
              <w:snapToGrid w:val="0"/>
              <w:jc w:val="center"/>
            </w:pPr>
            <w:r>
              <w:t>太空中心的光學遙測衛星</w:t>
            </w:r>
          </w:p>
          <w:p w14:paraId="6931403E" w14:textId="77777777" w:rsidR="00CB5FEB" w:rsidRDefault="0050427A">
            <w:pPr>
              <w:pStyle w:val="Textbody"/>
              <w:snapToGrid w:val="0"/>
              <w:jc w:val="center"/>
            </w:pPr>
            <w:proofErr w:type="gramStart"/>
            <w:r>
              <w:rPr>
                <w:bCs/>
              </w:rPr>
              <w:t>－福衛</w:t>
            </w:r>
            <w:proofErr w:type="gramEnd"/>
            <w:r>
              <w:rPr>
                <w:bCs/>
              </w:rPr>
              <w:t>八號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7A6AA9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國家太空中心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福衛八號</w:t>
            </w:r>
            <w:proofErr w:type="gramEnd"/>
            <w:r>
              <w:rPr>
                <w:color w:val="000000"/>
              </w:rPr>
              <w:t>計畫</w:t>
            </w:r>
          </w:p>
          <w:p w14:paraId="705A8A97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劉小菁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博士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83C1B5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高雄</w:t>
            </w:r>
            <w:proofErr w:type="gramStart"/>
            <w:r>
              <w:rPr>
                <w:color w:val="000000"/>
              </w:rPr>
              <w:t>市立福誠高級中學</w:t>
            </w:r>
            <w:proofErr w:type="gramEnd"/>
          </w:p>
          <w:p w14:paraId="45AB2A86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color w:val="000000"/>
              </w:rPr>
              <w:t>夏日新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校長</w:t>
            </w:r>
          </w:p>
        </w:tc>
      </w:tr>
      <w:tr w:rsidR="00CB5FEB" w14:paraId="4CFD136E" w14:textId="77777777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8922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  <w:p w14:paraId="08BEC282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114.5.25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B0F2" w14:textId="77777777" w:rsidR="00CB5FEB" w:rsidRDefault="0050427A">
            <w:pPr>
              <w:pStyle w:val="Textbody"/>
              <w:snapToGrid w:val="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微波可怕嗎</w:t>
            </w:r>
            <w:r>
              <w:t>？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E904D7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國立清華大學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物理學系</w:t>
            </w:r>
          </w:p>
          <w:p w14:paraId="3C6B662D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張存續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教授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3B9D6B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t>高雄市立路竹高級中學</w:t>
            </w:r>
          </w:p>
          <w:p w14:paraId="2D13003E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t>盧正川</w:t>
            </w:r>
            <w:r>
              <w:t xml:space="preserve"> </w:t>
            </w:r>
            <w:r>
              <w:t>校長</w:t>
            </w:r>
          </w:p>
        </w:tc>
      </w:tr>
      <w:tr w:rsidR="00CB5FEB" w14:paraId="55421C79" w14:textId="77777777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32B0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  <w:p w14:paraId="44A8479B" w14:textId="77777777" w:rsidR="00CB5FEB" w:rsidRDefault="0050427A">
            <w:pPr>
              <w:pStyle w:val="Textbody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114.6.8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CB98" w14:textId="77777777" w:rsidR="00CB5FEB" w:rsidRDefault="0050427A">
            <w:pPr>
              <w:pStyle w:val="Textbody"/>
              <w:snapToGrid w:val="0"/>
              <w:jc w:val="center"/>
            </w:pPr>
            <w:r>
              <w:rPr>
                <w:color w:val="000000"/>
                <w:spacing w:val="11"/>
                <w:shd w:val="clear" w:color="auto" w:fill="FFFFFF"/>
              </w:rPr>
              <w:t>從科學看周遭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C2483A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國立陽明交通大學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電子物理系</w:t>
            </w:r>
          </w:p>
          <w:p w14:paraId="7459DA3E" w14:textId="77777777" w:rsidR="00CB5FEB" w:rsidRDefault="0050427A">
            <w:pPr>
              <w:pStyle w:val="Textbody"/>
              <w:snapToGri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林志忠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教授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16826C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中鴻鋼鐵</w:t>
            </w:r>
          </w:p>
          <w:p w14:paraId="1896337E" w14:textId="77777777" w:rsidR="00CB5FEB" w:rsidRDefault="0050427A">
            <w:pPr>
              <w:pStyle w:val="Textbody"/>
              <w:snapToGrid w:val="0"/>
              <w:spacing w:line="300" w:lineRule="exact"/>
              <w:jc w:val="center"/>
            </w:pPr>
            <w:r>
              <w:rPr>
                <w:color w:val="000000"/>
              </w:rPr>
              <w:t>陳玉松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榮譽顧問</w:t>
            </w:r>
          </w:p>
        </w:tc>
      </w:tr>
    </w:tbl>
    <w:p w14:paraId="644B3488" w14:textId="77777777" w:rsidR="00CB5FEB" w:rsidRDefault="00CB5FEB">
      <w:pPr>
        <w:pStyle w:val="Textbody"/>
      </w:pPr>
    </w:p>
    <w:sectPr w:rsidR="00CB5FEB">
      <w:pgSz w:w="11906" w:h="16838"/>
      <w:pgMar w:top="238" w:right="238" w:bottom="244" w:left="238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058F" w14:textId="77777777" w:rsidR="0050427A" w:rsidRDefault="0050427A">
      <w:r>
        <w:separator/>
      </w:r>
    </w:p>
  </w:endnote>
  <w:endnote w:type="continuationSeparator" w:id="0">
    <w:p w14:paraId="731A168E" w14:textId="77777777" w:rsidR="0050427A" w:rsidRDefault="0050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6EE1" w14:textId="77777777" w:rsidR="0050427A" w:rsidRDefault="0050427A">
      <w:r>
        <w:rPr>
          <w:color w:val="000000"/>
        </w:rPr>
        <w:separator/>
      </w:r>
    </w:p>
  </w:footnote>
  <w:footnote w:type="continuationSeparator" w:id="0">
    <w:p w14:paraId="0448F69D" w14:textId="77777777" w:rsidR="0050427A" w:rsidRDefault="0050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5FEB"/>
    <w:rsid w:val="0050427A"/>
    <w:rsid w:val="00CB5FEB"/>
    <w:rsid w:val="00D2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B1F02"/>
  <w15:docId w15:val="{474E6DE8-F1D4-4669-A75A-9798C39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標楷體" w:hAnsi="Times New Roman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eastAsia="Times New Roman" w:hAnsi="Times New Roman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5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&#31532;22&#23622;&#36913;&#26085;&#38321;&#35712;&#31185;&#23416;&#22823;&#24107;&#31995;&#21015;&#35611;&#24231;&#22580;&#27425;&#34920;0902V2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dc:description/>
  <cp:lastModifiedBy>user</cp:lastModifiedBy>
  <cp:revision>2</cp:revision>
  <cp:lastPrinted>2024-09-02T11:02:00Z</cp:lastPrinted>
  <dcterms:created xsi:type="dcterms:W3CDTF">2024-09-13T02:27:00Z</dcterms:created>
  <dcterms:modified xsi:type="dcterms:W3CDTF">2024-09-13T02:27:00Z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0x010100A359F1CCD0361C48AD9559A2C46F8860</vt:lpwstr>
  </property>
</Properties>
</file>